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15F" w:rsidRDefault="00AF115F" w:rsidP="00AF115F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Социјална фармација</w:t>
      </w:r>
    </w:p>
    <w:p w:rsidR="00AF115F" w:rsidRDefault="00AF115F" w:rsidP="00AF115F">
      <w:pPr>
        <w:rPr>
          <w:lang w:val="sr-Cyrl-RS"/>
        </w:rPr>
      </w:pPr>
      <w:r>
        <w:rPr>
          <w:lang w:val="sr-Cyrl-RS"/>
        </w:rPr>
        <w:t>Питања за 10. наставну недељу</w:t>
      </w:r>
    </w:p>
    <w:p w:rsidR="004900AB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>
        <w:rPr>
          <w:lang w:val="sr-Cyrl-RS"/>
        </w:rPr>
        <w:t>Концепт њудских права- историјска евалуација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 w:rsidRPr="00AF115F">
        <w:rPr>
          <w:lang w:val="sr-Cyrl-RS"/>
        </w:rPr>
        <w:t>Члан 25 Универзалне декларације о људским правима УН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 w:rsidRPr="00AF115F">
        <w:rPr>
          <w:lang w:val="sr-Cyrl-RS"/>
        </w:rPr>
        <w:t>Устав Светске здравствене организације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 w:rsidRPr="00AF115F">
        <w:rPr>
          <w:lang w:val="sr-Cyrl-RS"/>
        </w:rPr>
        <w:t>Општа одредба Комитета УН (члан 14)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 w:rsidRPr="00AF115F">
        <w:rPr>
          <w:lang w:val="sr-Cyrl-RS"/>
        </w:rPr>
        <w:t>Критеријуми за евалуацију права на здравље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>
        <w:rPr>
          <w:lang w:val="sr-Cyrl-RS"/>
        </w:rPr>
        <w:t>Устав</w:t>
      </w:r>
      <w:r w:rsidRPr="00AF115F">
        <w:rPr>
          <w:lang w:val="sr-Cyrl-RS"/>
        </w:rPr>
        <w:t xml:space="preserve"> Републике Србије</w:t>
      </w:r>
      <w:r>
        <w:rPr>
          <w:lang w:val="sr-Cyrl-RS"/>
        </w:rPr>
        <w:t xml:space="preserve"> чији чланови гарантују право на слободу човека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 w:rsidRPr="00AF115F">
        <w:rPr>
          <w:lang w:val="sr-Cyrl-RS"/>
        </w:rPr>
        <w:t>Модели односа пацијент-здравствени радник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>
        <w:rPr>
          <w:lang w:val="sr-Cyrl-RS"/>
        </w:rPr>
        <w:t>Ч</w:t>
      </w:r>
      <w:r w:rsidRPr="00AF115F">
        <w:rPr>
          <w:lang w:val="sr-Cyrl-RS"/>
        </w:rPr>
        <w:t>етири модела односа лекар-пацијент</w:t>
      </w:r>
      <w:r>
        <w:rPr>
          <w:lang w:val="sr-Cyrl-RS"/>
        </w:rPr>
        <w:t xml:space="preserve"> у Европи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 w:hanging="270"/>
      </w:pPr>
      <w:r w:rsidRPr="00AF115F">
        <w:rPr>
          <w:lang w:val="sr-Cyrl-RS"/>
        </w:rPr>
        <w:t>Недостаци постоје</w:t>
      </w:r>
      <w:r>
        <w:rPr>
          <w:lang w:val="sr-Cyrl-RS"/>
        </w:rPr>
        <w:t>ћих модела односа лекар-пацијент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>
        <w:rPr>
          <w:lang w:val="sr-Cyrl-RS"/>
        </w:rPr>
        <w:t>Додатни модели односа лекар-пацијент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>
        <w:rPr>
          <w:lang w:val="sr-Cyrl-RS"/>
        </w:rPr>
        <w:t>Конвенција</w:t>
      </w:r>
      <w:r w:rsidRPr="00AF115F">
        <w:rPr>
          <w:lang w:val="sr-Cyrl-RS"/>
        </w:rPr>
        <w:t xml:space="preserve"> о људским правима и биомедицини</w:t>
      </w:r>
      <w:r>
        <w:rPr>
          <w:lang w:val="sr-Cyrl-RS"/>
        </w:rPr>
        <w:t xml:space="preserve"> 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>
        <w:rPr>
          <w:lang w:val="sr-Cyrl-RS"/>
        </w:rPr>
        <w:t>Европска повеља која описује 14 права пацијента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Механизми подршке за остваривање права пацијената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Новитети развијених земаља</w:t>
      </w:r>
      <w:r>
        <w:rPr>
          <w:lang w:val="sr-Cyrl-RS"/>
        </w:rPr>
        <w:t xml:space="preserve"> за остваривање права пацијената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>
        <w:rPr>
          <w:lang w:val="sr-Cyrl-RS"/>
        </w:rPr>
        <w:t>Законодавно регулисање здравствене заштите у Србији</w:t>
      </w:r>
    </w:p>
    <w:p w:rsidR="00AF115F" w:rsidRPr="00AF115F" w:rsidRDefault="00AF115F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Начела здравствене заштите према Закону о здравственој заштити:</w:t>
      </w:r>
    </w:p>
    <w:p w:rsidR="006C0115" w:rsidRPr="00AF115F" w:rsidRDefault="00503AA5" w:rsidP="00AF115F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AF115F">
        <w:rPr>
          <w:lang w:val="sr-Cyrl-RS"/>
        </w:rPr>
        <w:t>Право на доступност здравствене заштите и право на једнак приступ здрасвтвеној служби</w:t>
      </w:r>
      <w:r w:rsidR="00AF115F">
        <w:rPr>
          <w:lang w:val="sr-Cyrl-RS"/>
        </w:rPr>
        <w:t xml:space="preserve">; </w:t>
      </w:r>
      <w:r w:rsidRPr="00AF115F">
        <w:rPr>
          <w:lang w:val="sr-Cyrl-RS"/>
        </w:rPr>
        <w:t>Право на информације</w:t>
      </w:r>
    </w:p>
    <w:p w:rsidR="006C0115" w:rsidRPr="00AF115F" w:rsidRDefault="00503AA5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Право на обавештење</w:t>
      </w:r>
      <w:r w:rsidR="00AF115F">
        <w:rPr>
          <w:lang w:val="sr-Cyrl-RS"/>
        </w:rPr>
        <w:t xml:space="preserve">; </w:t>
      </w:r>
      <w:r w:rsidRPr="00AF115F">
        <w:rPr>
          <w:lang w:val="sr-Cyrl-RS"/>
        </w:rPr>
        <w:t>Право на слободан избор</w:t>
      </w:r>
    </w:p>
    <w:p w:rsidR="00503AA5" w:rsidRPr="00503AA5" w:rsidRDefault="00503AA5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Право на приватност и поверљивост информација</w:t>
      </w:r>
    </w:p>
    <w:p w:rsidR="00AF115F" w:rsidRPr="00AF115F" w:rsidRDefault="00503AA5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Право на самоодлучивање и пристанак</w:t>
      </w:r>
    </w:p>
    <w:p w:rsidR="00AF115F" w:rsidRPr="00AF115F" w:rsidRDefault="00503AA5" w:rsidP="00AF115F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Право на увид у медицинску документацију</w:t>
      </w:r>
      <w:r w:rsidR="00AF115F" w:rsidRPr="00AF115F">
        <w:rPr>
          <w:lang w:val="sr-Cyrl-RS"/>
        </w:rPr>
        <w:t xml:space="preserve">; </w:t>
      </w:r>
      <w:r w:rsidRPr="00AF115F">
        <w:rPr>
          <w:lang w:val="sr-Cyrl-RS"/>
        </w:rPr>
        <w:t>Право на тајност података</w:t>
      </w:r>
    </w:p>
    <w:p w:rsidR="00503AA5" w:rsidRPr="00503AA5" w:rsidRDefault="00503AA5" w:rsidP="00503AA5">
      <w:pPr>
        <w:pStyle w:val="ListParagraph"/>
        <w:numPr>
          <w:ilvl w:val="0"/>
          <w:numId w:val="1"/>
        </w:numPr>
        <w:ind w:left="270"/>
      </w:pPr>
      <w:r w:rsidRPr="00AF115F">
        <w:rPr>
          <w:lang w:val="sr-Cyrl-RS"/>
        </w:rPr>
        <w:t>Право пацијента над којим се врши медицински оглед</w:t>
      </w:r>
      <w:r w:rsidR="00AF115F" w:rsidRPr="00AF115F">
        <w:rPr>
          <w:lang w:val="sr-Cyrl-RS"/>
        </w:rPr>
        <w:t xml:space="preserve">; </w:t>
      </w:r>
      <w:r w:rsidRPr="00AF115F">
        <w:rPr>
          <w:lang w:val="sr-Cyrl-RS"/>
        </w:rPr>
        <w:t>Право на приговор</w:t>
      </w:r>
    </w:p>
    <w:p w:rsidR="006C0115" w:rsidRPr="00AF115F" w:rsidRDefault="00503AA5" w:rsidP="00503AA5">
      <w:pPr>
        <w:pStyle w:val="ListParagraph"/>
        <w:numPr>
          <w:ilvl w:val="0"/>
          <w:numId w:val="1"/>
        </w:numPr>
        <w:ind w:left="270"/>
      </w:pPr>
      <w:r w:rsidRPr="00503AA5">
        <w:rPr>
          <w:lang w:val="sr-Cyrl-RS"/>
        </w:rPr>
        <w:t>Право на накнаду штете; Право на поштовање пацијентовог времена</w:t>
      </w:r>
    </w:p>
    <w:p w:rsidR="00AF115F" w:rsidRDefault="00503AA5" w:rsidP="00AF115F">
      <w:pPr>
        <w:pStyle w:val="ListParagraph"/>
        <w:numPr>
          <w:ilvl w:val="0"/>
          <w:numId w:val="1"/>
        </w:numPr>
        <w:ind w:left="270"/>
      </w:pPr>
      <w:r w:rsidRPr="00503AA5">
        <w:rPr>
          <w:lang w:val="sr-Cyrl-RS"/>
        </w:rPr>
        <w:t>Дужности пацијента, према Закону</w:t>
      </w:r>
    </w:p>
    <w:sectPr w:rsidR="00AF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C306E"/>
    <w:multiLevelType w:val="hybridMultilevel"/>
    <w:tmpl w:val="50D0C038"/>
    <w:lvl w:ilvl="0" w:tplc="98B62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D67D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4C38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36F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98A9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406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0AC7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86D7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34D5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41D1B"/>
    <w:multiLevelType w:val="hybridMultilevel"/>
    <w:tmpl w:val="A3D6E344"/>
    <w:lvl w:ilvl="0" w:tplc="49409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E9A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9850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AD5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6873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9A08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6F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226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3056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D0867"/>
    <w:multiLevelType w:val="hybridMultilevel"/>
    <w:tmpl w:val="1DB28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52FCD"/>
    <w:multiLevelType w:val="hybridMultilevel"/>
    <w:tmpl w:val="2DCA2312"/>
    <w:lvl w:ilvl="0" w:tplc="C3B2F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EE6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6AE4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CA3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E89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64B7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E85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E29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CA5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02121"/>
    <w:multiLevelType w:val="hybridMultilevel"/>
    <w:tmpl w:val="6CC65CA8"/>
    <w:lvl w:ilvl="0" w:tplc="0714C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0276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494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E0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0FE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2636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E0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A6A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1EA9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6816CE"/>
    <w:multiLevelType w:val="hybridMultilevel"/>
    <w:tmpl w:val="0F94E350"/>
    <w:lvl w:ilvl="0" w:tplc="0E58C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72D7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08CD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DA2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6C54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3C91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6E5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6441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9640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573E6E"/>
    <w:multiLevelType w:val="hybridMultilevel"/>
    <w:tmpl w:val="71487028"/>
    <w:lvl w:ilvl="0" w:tplc="51D0E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1C91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BA2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345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44B9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F41F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CE8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846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72BA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5F"/>
    <w:rsid w:val="004900AB"/>
    <w:rsid w:val="00503AA5"/>
    <w:rsid w:val="006C0115"/>
    <w:rsid w:val="00706769"/>
    <w:rsid w:val="00A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82E73-E0FC-4C93-A60F-25BC3CF8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15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68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2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72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2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37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74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8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63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685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409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64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24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92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2021-02-07T13:39:00Z</dcterms:created>
  <dcterms:modified xsi:type="dcterms:W3CDTF">2021-02-07T13:39:00Z</dcterms:modified>
</cp:coreProperties>
</file>